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8357DF" w:rsidRDefault="00106DF1" w:rsidP="00106DF1">
      <w:pPr>
        <w:rPr>
          <w:b/>
        </w:rPr>
      </w:pPr>
      <w:r w:rsidRPr="008357DF">
        <w:t xml:space="preserve">Przedmiot: </w:t>
      </w:r>
      <w:r w:rsidRPr="008357DF">
        <w:tab/>
      </w:r>
      <w:r w:rsidRPr="008357DF">
        <w:tab/>
      </w:r>
      <w:r w:rsidRPr="008357DF">
        <w:tab/>
      </w:r>
      <w:r w:rsidRPr="008357DF">
        <w:tab/>
      </w:r>
      <w:r w:rsidR="008357DF" w:rsidRPr="008357DF">
        <w:rPr>
          <w:b/>
        </w:rPr>
        <w:t>Programming of PLC controllers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8357DF" w:rsidRPr="008357DF">
        <w:t>Hajduk Zbigniew, dr hab.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r w:rsidR="002447CF">
              <w:t>PRz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B8298C" w:rsidTr="002E3E37">
        <w:tc>
          <w:tcPr>
            <w:tcW w:w="741" w:type="dxa"/>
          </w:tcPr>
          <w:p w:rsidR="00B8298C" w:rsidRDefault="008357DF" w:rsidP="005F6623">
            <w:r>
              <w:t>1</w:t>
            </w:r>
            <w:r w:rsidR="00B8298C">
              <w:t>.</w:t>
            </w:r>
          </w:p>
        </w:tc>
        <w:tc>
          <w:tcPr>
            <w:tcW w:w="4190" w:type="dxa"/>
            <w:vAlign w:val="center"/>
          </w:tcPr>
          <w:p w:rsidR="00B8298C" w:rsidRPr="001E41A7" w:rsidRDefault="00B8298C" w:rsidP="00CF1D05">
            <w:r w:rsidRPr="00B8298C">
              <w:t>Luis Sánches Fernández</w:t>
            </w:r>
          </w:p>
        </w:tc>
        <w:tc>
          <w:tcPr>
            <w:tcW w:w="1408" w:type="dxa"/>
            <w:vAlign w:val="center"/>
          </w:tcPr>
          <w:p w:rsidR="00B8298C" w:rsidRPr="001E41A7" w:rsidRDefault="00B8298C">
            <w:pPr>
              <w:jc w:val="right"/>
              <w:rPr>
                <w:rFonts w:ascii="Calibri" w:hAnsi="Calibri" w:cs="Calibri"/>
                <w:color w:val="000000"/>
              </w:rPr>
            </w:pPr>
            <w:r w:rsidRPr="00B8298C">
              <w:rPr>
                <w:rFonts w:ascii="Calibri" w:hAnsi="Calibri" w:cs="Calibri"/>
                <w:color w:val="000000"/>
              </w:rPr>
              <w:t>165499</w:t>
            </w:r>
          </w:p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040" w:type="dxa"/>
          </w:tcPr>
          <w:p w:rsidR="00B8298C" w:rsidRDefault="00B8298C" w:rsidP="005F6623"/>
        </w:tc>
      </w:tr>
      <w:tr w:rsidR="000A5F29" w:rsidTr="002E3E37">
        <w:tc>
          <w:tcPr>
            <w:tcW w:w="741" w:type="dxa"/>
          </w:tcPr>
          <w:p w:rsidR="000A5F29" w:rsidRDefault="008357DF" w:rsidP="005F6623">
            <w:r>
              <w:t>2</w:t>
            </w:r>
            <w:r w:rsidR="000A5F29">
              <w:t>.</w:t>
            </w:r>
          </w:p>
        </w:tc>
        <w:tc>
          <w:tcPr>
            <w:tcW w:w="4190" w:type="dxa"/>
            <w:vAlign w:val="center"/>
          </w:tcPr>
          <w:p w:rsidR="000A5F29" w:rsidRPr="00B8298C" w:rsidRDefault="000A5F29" w:rsidP="00CF1D05">
            <w:r w:rsidRPr="000A5F29">
              <w:t>Andrea Muñiz Nicolás</w:t>
            </w:r>
          </w:p>
        </w:tc>
        <w:tc>
          <w:tcPr>
            <w:tcW w:w="1408" w:type="dxa"/>
            <w:vAlign w:val="center"/>
          </w:tcPr>
          <w:p w:rsidR="000A5F29" w:rsidRPr="00B8298C" w:rsidRDefault="000A5F29">
            <w:pPr>
              <w:jc w:val="right"/>
              <w:rPr>
                <w:rFonts w:ascii="Calibri" w:hAnsi="Calibri" w:cs="Calibri"/>
                <w:color w:val="000000"/>
              </w:rPr>
            </w:pPr>
            <w:r w:rsidRPr="000A5F29">
              <w:rPr>
                <w:rFonts w:ascii="Calibri" w:hAnsi="Calibri" w:cs="Calibri"/>
                <w:color w:val="000000"/>
              </w:rPr>
              <w:t>165495</w:t>
            </w:r>
          </w:p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040" w:type="dxa"/>
          </w:tcPr>
          <w:p w:rsidR="000A5F29" w:rsidRDefault="000A5F29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PRz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357DF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C3766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918F0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2020-01-03T16:14:00Z</dcterms:created>
  <dcterms:modified xsi:type="dcterms:W3CDTF">2020-01-03T16:15:00Z</dcterms:modified>
</cp:coreProperties>
</file>