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C94D" w14:textId="4FF0FC23" w:rsidR="000E634A" w:rsidRDefault="00A10DEE">
      <w:r>
        <w:rPr>
          <w:rFonts w:ascii="Segoe UI" w:hAnsi="Segoe UI" w:cs="Segoe UI"/>
          <w:color w:val="333333"/>
          <w:sz w:val="18"/>
          <w:szCs w:val="18"/>
          <w:shd w:val="clear" w:color="auto" w:fill="F8F8F8"/>
        </w:rPr>
        <w:t>Hasło początkowe aplikacji20210519015451</w:t>
      </w:r>
    </w:p>
    <w:sectPr w:rsidR="000E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EE"/>
    <w:rsid w:val="000E634A"/>
    <w:rsid w:val="00A1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7134"/>
  <w15:chartTrackingRefBased/>
  <w15:docId w15:val="{71CEFABF-CDA5-4B82-B75E-D720FB5D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1</cp:revision>
  <dcterms:created xsi:type="dcterms:W3CDTF">2022-02-18T12:28:00Z</dcterms:created>
  <dcterms:modified xsi:type="dcterms:W3CDTF">2022-02-18T12:29:00Z</dcterms:modified>
</cp:coreProperties>
</file>